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D055D" w:rsidRDefault="002D055D" w:rsidP="002D055D">
      <w:pPr>
        <w:jc w:val="center"/>
      </w:pPr>
    </w:p>
    <w:p w:rsidR="002D055D" w:rsidRDefault="002D055D" w:rsidP="002D055D">
      <w:pPr>
        <w:jc w:val="center"/>
      </w:pPr>
    </w:p>
    <w:p w:rsidR="002D055D" w:rsidRDefault="002D055D" w:rsidP="002D055D">
      <w:pPr>
        <w:jc w:val="center"/>
      </w:pPr>
    </w:p>
    <w:p w:rsidR="002D055D" w:rsidRDefault="002D055D" w:rsidP="002D055D">
      <w:pPr>
        <w:jc w:val="center"/>
      </w:pPr>
    </w:p>
    <w:p w:rsidR="002D055D" w:rsidRDefault="002D055D" w:rsidP="002D055D">
      <w:pPr>
        <w:jc w:val="center"/>
      </w:pPr>
    </w:p>
    <w:p w:rsidR="002D055D" w:rsidRDefault="002D055D" w:rsidP="002D055D">
      <w:pPr>
        <w:jc w:val="center"/>
      </w:pPr>
    </w:p>
    <w:p w:rsidR="002D055D" w:rsidRDefault="002D055D" w:rsidP="002D055D">
      <w:pPr>
        <w:jc w:val="center"/>
      </w:pPr>
      <w:r>
        <w:t>Understanding Community Policing from a Modern Perspective</w:t>
      </w:r>
    </w:p>
    <w:p w:rsidR="002D055D" w:rsidRDefault="002D055D" w:rsidP="002D055D">
      <w:pPr>
        <w:jc w:val="center"/>
      </w:pPr>
      <w:r>
        <w:t>Name</w:t>
      </w:r>
    </w:p>
    <w:p w:rsidR="002D055D" w:rsidRDefault="002D055D" w:rsidP="002D055D">
      <w:pPr>
        <w:jc w:val="center"/>
      </w:pPr>
      <w:r>
        <w:t>Institution</w:t>
      </w:r>
    </w:p>
    <w:p w:rsidR="002D055D" w:rsidRPr="002D055D" w:rsidRDefault="002D055D" w:rsidP="002D055D">
      <w:pPr>
        <w:jc w:val="center"/>
      </w:pPr>
      <w:r>
        <w:t>Course Information</w:t>
      </w:r>
    </w:p>
    <w:p w:rsidR="002D055D" w:rsidRDefault="002D055D" w:rsidP="002D055D">
      <w:pPr>
        <w:ind w:firstLine="720"/>
      </w:pPr>
    </w:p>
    <w:p w:rsidR="002D055D" w:rsidRDefault="002D055D" w:rsidP="002D055D">
      <w:pPr>
        <w:ind w:firstLine="720"/>
      </w:pPr>
    </w:p>
    <w:p w:rsidR="002D055D" w:rsidRDefault="002D055D" w:rsidP="002D055D">
      <w:pPr>
        <w:ind w:firstLine="720"/>
      </w:pPr>
    </w:p>
    <w:p w:rsidR="002D055D" w:rsidRDefault="002D055D" w:rsidP="002D055D">
      <w:pPr>
        <w:ind w:firstLine="720"/>
      </w:pPr>
    </w:p>
    <w:p w:rsidR="002D055D" w:rsidRDefault="002D055D" w:rsidP="002D055D">
      <w:pPr>
        <w:ind w:firstLine="720"/>
      </w:pPr>
    </w:p>
    <w:p w:rsidR="002D055D" w:rsidRDefault="002D055D" w:rsidP="002D055D">
      <w:pPr>
        <w:ind w:firstLine="720"/>
      </w:pPr>
    </w:p>
    <w:p w:rsidR="002D055D" w:rsidRDefault="002D055D" w:rsidP="002D055D">
      <w:pPr>
        <w:ind w:firstLine="720"/>
      </w:pPr>
    </w:p>
    <w:p w:rsidR="002D055D" w:rsidRDefault="002D055D" w:rsidP="002D055D">
      <w:pPr>
        <w:ind w:firstLine="720"/>
      </w:pPr>
    </w:p>
    <w:p w:rsidR="002D055D" w:rsidRDefault="002D055D" w:rsidP="002D055D">
      <w:pPr>
        <w:ind w:firstLine="720"/>
      </w:pPr>
    </w:p>
    <w:p w:rsidR="002D055D" w:rsidRDefault="002D055D" w:rsidP="002D055D">
      <w:pPr>
        <w:ind w:firstLine="720"/>
      </w:pPr>
    </w:p>
    <w:p w:rsidR="002D055D" w:rsidRDefault="002D055D" w:rsidP="002D055D">
      <w:pPr>
        <w:ind w:firstLine="720"/>
      </w:pPr>
    </w:p>
    <w:p w:rsidR="002D055D" w:rsidRDefault="002D055D" w:rsidP="002D055D">
      <w:pPr>
        <w:ind w:firstLine="720"/>
      </w:pPr>
    </w:p>
    <w:p w:rsidR="002D055D" w:rsidRDefault="002D055D" w:rsidP="002D055D">
      <w:pPr>
        <w:ind w:firstLine="720"/>
      </w:pPr>
    </w:p>
    <w:p w:rsidR="002D055D" w:rsidRDefault="002D055D" w:rsidP="002D055D">
      <w:pPr>
        <w:jc w:val="center"/>
      </w:pPr>
      <w:r>
        <w:lastRenderedPageBreak/>
        <w:t>Understanding Community Policing from a Modern Perspective</w:t>
      </w:r>
    </w:p>
    <w:p w:rsidR="002D055D" w:rsidRPr="00FA40E3" w:rsidRDefault="002D055D" w:rsidP="002D055D">
      <w:pPr>
        <w:ind w:firstLine="720"/>
      </w:pPr>
      <w:r w:rsidRPr="00FA40E3">
        <w:t>The article “Understanding community policing” compiled by the Bureau of Justice Assistance for the US Department of Justice offers insight into the expanded outlook on crime control and prevention. The article discusses the importance of reinvigorating communities if crime prevention efforts are to be more successful. There is a need to eliminate mistrust and apathy between communities and police. The first key finding from this article is how policing strategies that historically worked are not always effective today. In the past, the police would develop and enforce strategies that focused on showcasing the strengths of the police</w:t>
      </w:r>
      <w:r>
        <w:t xml:space="preserve"> (Community Policing Consortium, 1994)</w:t>
      </w:r>
      <w:r w:rsidRPr="00FA40E3">
        <w:t xml:space="preserve">. Society has changed to a point where a show of might is more likely to encourage resistance and mistrust than obedience and order. Policing strategies should be innovative and embracing of the diverse needs of the modern society. One important issue related to this finding is how the social fabric of the modern day has changed radically and is likely to contain people of different backgrounds. These people are likely to hold different interests and goals, meaning that community oriented policing that works for certain people may not work for others. It adds to the concern of using generalized policing strategies in the modern day. </w:t>
      </w:r>
    </w:p>
    <w:p w:rsidR="002D055D" w:rsidRPr="00FA40E3" w:rsidRDefault="002D055D" w:rsidP="002D055D">
      <w:pPr>
        <w:ind w:firstLine="720"/>
      </w:pPr>
      <w:r w:rsidRPr="00FA40E3">
        <w:t>The second finding from this article is how police organizations are imitating corporate America with increasing frequency. Historically, police forces were managed in contrasting ways compared to the corporate world. Police forces were bureaucratic and the line of command was strictly vertical while some organizations in the corporate preferred horizontal management where participation for all was encouraged. For police officers, a centralized structure was traditionally favored because it aligns with the discipline value of law enforcement</w:t>
      </w:r>
      <w:r>
        <w:t xml:space="preserve"> (Community Policing Consortium, 1994)</w:t>
      </w:r>
      <w:r w:rsidRPr="00FA40E3">
        <w:t xml:space="preserve">. Now police managers are adopting the quality and participation </w:t>
      </w:r>
      <w:r w:rsidRPr="00FA40E3">
        <w:lastRenderedPageBreak/>
        <w:t xml:space="preserve">values used in the corporate world. Management practices that are too rigid and hinder communication or innovation are being dropped for practices that allow the police service to better understand the needs of the people. For the police to identify the underlying problems of the community and find long-term solutions, inventive management practices must be adopted more widely. </w:t>
      </w:r>
    </w:p>
    <w:p w:rsidR="002D055D" w:rsidRPr="00FA40E3" w:rsidRDefault="002D055D" w:rsidP="002D055D">
      <w:pPr>
        <w:ind w:firstLine="720"/>
      </w:pPr>
      <w:r w:rsidRPr="00FA40E3">
        <w:t>The traditional roles of the police and community should be changed to reflect the evolving trends of crime control and prevention. The police have historically identified themselves as the experts, professionals and figures of authority. On the other hand the community has been labeled as the civilians, novices and subordinates</w:t>
      </w:r>
      <w:r>
        <w:t xml:space="preserve"> (Community Policing Consortium, 1994)</w:t>
      </w:r>
      <w:r w:rsidRPr="00FA40E3">
        <w:t xml:space="preserve">. It should be understood that the police and community need to collaborate for the accomplishment of peace and long-term prosperity in society. The community should be encouraged to cooperate in crime control and prevention, and this can be achieved by the police being more involved in the problems of the community. An area with high burglary rates can be monitored more closely with the police officers visiting individual residents to check on their welfare and ask for recommendations on how to improve area security. The police officers may then perform regular home visits even after the burglars are apprehended. This will show deeper concern about the community on the part of the police officers. It will also provide a platform for the police and community to interact intimately and discuss police tactics, societal issues and any issues that concern either side. </w:t>
      </w:r>
    </w:p>
    <w:p w:rsidR="002D055D" w:rsidRDefault="002D055D" w:rsidP="002D055D">
      <w:pPr>
        <w:jc w:val="center"/>
      </w:pPr>
    </w:p>
    <w:p w:rsidR="002D055D" w:rsidRDefault="002D055D" w:rsidP="002D055D">
      <w:pPr>
        <w:jc w:val="center"/>
      </w:pPr>
    </w:p>
    <w:p w:rsidR="002D055D" w:rsidRDefault="002D055D" w:rsidP="002D055D">
      <w:pPr>
        <w:jc w:val="center"/>
      </w:pPr>
    </w:p>
    <w:p w:rsidR="002D055D" w:rsidRDefault="002D055D" w:rsidP="002D055D">
      <w:pPr>
        <w:jc w:val="center"/>
      </w:pPr>
    </w:p>
    <w:p w:rsidR="007F3814" w:rsidRDefault="002D055D" w:rsidP="002D055D">
      <w:pPr>
        <w:jc w:val="center"/>
      </w:pPr>
      <w:r>
        <w:lastRenderedPageBreak/>
        <w:t>References</w:t>
      </w:r>
    </w:p>
    <w:p w:rsidR="002D055D" w:rsidRPr="00FA40E3" w:rsidRDefault="002D055D" w:rsidP="002D055D">
      <w:pPr>
        <w:ind w:left="720" w:hanging="720"/>
      </w:pPr>
      <w:r w:rsidRPr="00FA40E3">
        <w:rPr>
          <w:color w:val="222222"/>
          <w:shd w:val="clear" w:color="auto" w:fill="FFFFFF"/>
        </w:rPr>
        <w:t>Community Policing Consortium. (1994). Understanding community policing: A framework for action. </w:t>
      </w:r>
      <w:r w:rsidRPr="00FA40E3">
        <w:rPr>
          <w:i/>
          <w:iCs/>
          <w:color w:val="222222"/>
          <w:shd w:val="clear" w:color="auto" w:fill="FFFFFF"/>
        </w:rPr>
        <w:t>Washington, DC: Bureau of Justice Assistance</w:t>
      </w:r>
      <w:r w:rsidRPr="00FA40E3">
        <w:rPr>
          <w:color w:val="222222"/>
          <w:shd w:val="clear" w:color="auto" w:fill="FFFFFF"/>
        </w:rPr>
        <w:t xml:space="preserve">. </w:t>
      </w:r>
      <w:r w:rsidRPr="00FA40E3">
        <w:t xml:space="preserve"> </w:t>
      </w:r>
    </w:p>
    <w:p w:rsidR="002D055D" w:rsidRDefault="002D055D" w:rsidP="002D055D"/>
    <w:sectPr w:rsidR="002D055D" w:rsidSect="002D055D">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6481" w:rsidRDefault="00F36481" w:rsidP="002D055D">
      <w:pPr>
        <w:spacing w:line="240" w:lineRule="auto"/>
      </w:pPr>
      <w:r>
        <w:separator/>
      </w:r>
    </w:p>
  </w:endnote>
  <w:endnote w:type="continuationSeparator" w:id="1">
    <w:p w:rsidR="00F36481" w:rsidRDefault="00F36481" w:rsidP="002D055D">
      <w:pPr>
        <w:spacing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6481" w:rsidRDefault="00F36481" w:rsidP="002D055D">
      <w:pPr>
        <w:spacing w:line="240" w:lineRule="auto"/>
      </w:pPr>
      <w:r>
        <w:separator/>
      </w:r>
    </w:p>
  </w:footnote>
  <w:footnote w:type="continuationSeparator" w:id="1">
    <w:p w:rsidR="00F36481" w:rsidRDefault="00F36481" w:rsidP="002D055D">
      <w:pPr>
        <w:spacing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38204599"/>
      <w:docPartObj>
        <w:docPartGallery w:val="Page Numbers (Top of Page)"/>
        <w:docPartUnique/>
      </w:docPartObj>
    </w:sdtPr>
    <w:sdtContent>
      <w:p w:rsidR="002D055D" w:rsidRDefault="002D055D">
        <w:pPr>
          <w:pStyle w:val="Header"/>
          <w:jc w:val="right"/>
        </w:pPr>
        <w:r>
          <w:t>COMMUNITY POLICING</w:t>
        </w:r>
        <w:r>
          <w:tab/>
        </w:r>
        <w:r>
          <w:tab/>
        </w:r>
        <w:fldSimple w:instr=" PAGE   \* MERGEFORMAT ">
          <w:r>
            <w:rPr>
              <w:noProof/>
            </w:rPr>
            <w:t>2</w:t>
          </w:r>
        </w:fldSimple>
      </w:p>
    </w:sdtContent>
  </w:sdt>
  <w:p w:rsidR="002D055D" w:rsidRDefault="002D055D">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055D" w:rsidRDefault="002D055D">
    <w:pPr>
      <w:pStyle w:val="Header"/>
    </w:pPr>
    <w:r>
      <w:t>Running head: COMMUNITY POLICING</w:t>
    </w:r>
    <w:r>
      <w:tab/>
    </w:r>
    <w:r>
      <w:tab/>
      <w:t>1</w: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defaultTabStop w:val="720"/>
  <w:drawingGridHorizontalSpacing w:val="120"/>
  <w:displayHorizontalDrawingGridEvery w:val="2"/>
  <w:characterSpacingControl w:val="doNotCompress"/>
  <w:footnotePr>
    <w:footnote w:id="0"/>
    <w:footnote w:id="1"/>
  </w:footnotePr>
  <w:endnotePr>
    <w:endnote w:id="0"/>
    <w:endnote w:id="1"/>
  </w:endnotePr>
  <w:compat/>
  <w:rsids>
    <w:rsidRoot w:val="002D055D"/>
    <w:rsid w:val="002D055D"/>
    <w:rsid w:val="007B7D6E"/>
    <w:rsid w:val="007F3814"/>
    <w:rsid w:val="009B0259"/>
    <w:rsid w:val="00F21A32"/>
    <w:rsid w:val="00F3648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imes New Roman"/>
        <w:sz w:val="24"/>
        <w:szCs w:val="24"/>
        <w:lang w:val="en-US" w:eastAsia="en-US" w:bidi="ar-SA"/>
      </w:rPr>
    </w:rPrDefault>
    <w:pPrDefault>
      <w:pPr>
        <w:spacing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D055D"/>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D055D"/>
    <w:pPr>
      <w:tabs>
        <w:tab w:val="center" w:pos="4680"/>
        <w:tab w:val="right" w:pos="9360"/>
      </w:tabs>
      <w:spacing w:line="240" w:lineRule="auto"/>
    </w:pPr>
  </w:style>
  <w:style w:type="character" w:customStyle="1" w:styleId="HeaderChar">
    <w:name w:val="Header Char"/>
    <w:basedOn w:val="DefaultParagraphFont"/>
    <w:link w:val="Header"/>
    <w:uiPriority w:val="99"/>
    <w:rsid w:val="002D055D"/>
  </w:style>
  <w:style w:type="paragraph" w:styleId="Footer">
    <w:name w:val="footer"/>
    <w:basedOn w:val="Normal"/>
    <w:link w:val="FooterChar"/>
    <w:uiPriority w:val="99"/>
    <w:semiHidden/>
    <w:unhideWhenUsed/>
    <w:rsid w:val="002D055D"/>
    <w:pPr>
      <w:tabs>
        <w:tab w:val="center" w:pos="4680"/>
        <w:tab w:val="right" w:pos="9360"/>
      </w:tabs>
      <w:spacing w:line="240" w:lineRule="auto"/>
    </w:pPr>
  </w:style>
  <w:style w:type="character" w:customStyle="1" w:styleId="FooterChar">
    <w:name w:val="Footer Char"/>
    <w:basedOn w:val="DefaultParagraphFont"/>
    <w:link w:val="Footer"/>
    <w:uiPriority w:val="99"/>
    <w:semiHidden/>
    <w:rsid w:val="002D055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4</Pages>
  <Words>587</Words>
  <Characters>3346</Characters>
  <Application>Microsoft Office Word</Application>
  <DocSecurity>0</DocSecurity>
  <Lines>27</Lines>
  <Paragraphs>7</Paragraphs>
  <ScaleCrop>false</ScaleCrop>
  <Company/>
  <LinksUpToDate>false</LinksUpToDate>
  <CharactersWithSpaces>3926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1</cp:revision>
  <dcterms:created xsi:type="dcterms:W3CDTF">2018-02-21T19:44:00Z</dcterms:created>
  <dcterms:modified xsi:type="dcterms:W3CDTF">2018-02-21T19:47:00Z</dcterms:modified>
</cp:coreProperties>
</file>